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A4" w:rsidRPr="005956BF" w:rsidRDefault="005956BF" w:rsidP="005956BF">
      <w:pPr>
        <w:spacing w:after="0" w:line="240" w:lineRule="auto"/>
        <w:rPr>
          <w:b/>
          <w:sz w:val="28"/>
          <w:szCs w:val="28"/>
        </w:rPr>
      </w:pPr>
      <w:r w:rsidRPr="005956BF">
        <w:rPr>
          <w:b/>
          <w:sz w:val="28"/>
          <w:szCs w:val="28"/>
        </w:rPr>
        <w:t>ŘEŠENÍ PRACOVNÍHO LISTU „PROKARYOTICKÁ BUŇKA, BAKTERIE, SINICE“</w:t>
      </w:r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proofErr w:type="gramStart"/>
      <w:r w:rsidRPr="005956BF">
        <w:rPr>
          <w:sz w:val="24"/>
          <w:szCs w:val="24"/>
        </w:rPr>
        <w:t>1.</w:t>
      </w:r>
      <w:r w:rsidRPr="005956BF">
        <w:rPr>
          <w:sz w:val="24"/>
          <w:szCs w:val="24"/>
        </w:rPr>
        <w:tab/>
        <w:t>A  fimbrie</w:t>
      </w:r>
      <w:proofErr w:type="gramEnd"/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>B  ribozom</w:t>
      </w:r>
      <w:proofErr w:type="gramEnd"/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>C  pouzdro</w:t>
      </w:r>
      <w:proofErr w:type="gramEnd"/>
      <w:r w:rsidRPr="005956BF">
        <w:rPr>
          <w:sz w:val="24"/>
          <w:szCs w:val="24"/>
        </w:rPr>
        <w:t xml:space="preserve"> (obal)</w:t>
      </w:r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>D  buněčná</w:t>
      </w:r>
      <w:proofErr w:type="gramEnd"/>
      <w:r w:rsidRPr="005956BF">
        <w:rPr>
          <w:sz w:val="24"/>
          <w:szCs w:val="24"/>
        </w:rPr>
        <w:t xml:space="preserve"> stěna</w:t>
      </w:r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>E  bičík</w:t>
      </w:r>
      <w:proofErr w:type="gramEnd"/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 xml:space="preserve">F  </w:t>
      </w:r>
      <w:r>
        <w:rPr>
          <w:sz w:val="24"/>
          <w:szCs w:val="24"/>
        </w:rPr>
        <w:t>cytoplazma</w:t>
      </w:r>
      <w:proofErr w:type="gramEnd"/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>G  zásobní</w:t>
      </w:r>
      <w:proofErr w:type="gramEnd"/>
      <w:r w:rsidRPr="005956BF">
        <w:rPr>
          <w:sz w:val="24"/>
          <w:szCs w:val="24"/>
        </w:rPr>
        <w:t xml:space="preserve"> látky (poznají se podle toho, že jsou to takové protáhlé útvary)</w:t>
      </w:r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>H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plazmidy</w:t>
      </w:r>
      <w:proofErr w:type="spellEnd"/>
      <w:proofErr w:type="gramEnd"/>
      <w:r>
        <w:rPr>
          <w:sz w:val="24"/>
          <w:szCs w:val="24"/>
        </w:rPr>
        <w:t xml:space="preserve"> (poznají se tak, že je to 1 nebo 2 „kolečka“)</w:t>
      </w:r>
      <w:r w:rsidRPr="005956BF">
        <w:rPr>
          <w:sz w:val="24"/>
          <w:szCs w:val="24"/>
        </w:rPr>
        <w:tab/>
      </w:r>
    </w:p>
    <w:p w:rsidR="005956BF" w:rsidRP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>I</w:t>
      </w:r>
      <w:r>
        <w:rPr>
          <w:sz w:val="24"/>
          <w:szCs w:val="24"/>
        </w:rPr>
        <w:t xml:space="preserve">  nukleoid</w:t>
      </w:r>
      <w:proofErr w:type="gramEnd"/>
    </w:p>
    <w:p w:rsidR="005956BF" w:rsidRDefault="005956BF" w:rsidP="005956BF">
      <w:pPr>
        <w:spacing w:after="0" w:line="240" w:lineRule="auto"/>
        <w:rPr>
          <w:sz w:val="24"/>
          <w:szCs w:val="24"/>
        </w:rPr>
      </w:pPr>
      <w:r w:rsidRPr="005956BF">
        <w:rPr>
          <w:sz w:val="24"/>
          <w:szCs w:val="24"/>
        </w:rPr>
        <w:tab/>
      </w:r>
      <w:proofErr w:type="gramStart"/>
      <w:r w:rsidRPr="005956BF">
        <w:rPr>
          <w:sz w:val="24"/>
          <w:szCs w:val="24"/>
        </w:rPr>
        <w:t>J</w:t>
      </w:r>
      <w:r>
        <w:rPr>
          <w:sz w:val="24"/>
          <w:szCs w:val="24"/>
        </w:rPr>
        <w:t xml:space="preserve">  </w:t>
      </w:r>
      <w:r w:rsidRPr="005956BF">
        <w:rPr>
          <w:sz w:val="24"/>
          <w:szCs w:val="24"/>
        </w:rPr>
        <w:t>(</w:t>
      </w:r>
      <w:proofErr w:type="spellStart"/>
      <w:r w:rsidRPr="005956BF">
        <w:rPr>
          <w:sz w:val="24"/>
          <w:szCs w:val="24"/>
        </w:rPr>
        <w:t>cyto</w:t>
      </w:r>
      <w:proofErr w:type="spellEnd"/>
      <w:proofErr w:type="gramEnd"/>
      <w:r w:rsidRPr="005956BF">
        <w:rPr>
          <w:sz w:val="24"/>
          <w:szCs w:val="24"/>
        </w:rPr>
        <w:t>)plazmatická membrána</w:t>
      </w:r>
    </w:p>
    <w:p w:rsidR="005956BF" w:rsidRDefault="005956BF" w:rsidP="005956BF">
      <w:pPr>
        <w:spacing w:after="0" w:line="240" w:lineRule="auto"/>
        <w:rPr>
          <w:sz w:val="24"/>
          <w:szCs w:val="24"/>
        </w:rPr>
      </w:pPr>
    </w:p>
    <w:p w:rsidR="005956BF" w:rsidRDefault="005956BF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nukleoid se připojí k cytoplazmatické membráně – </w:t>
      </w:r>
      <w:proofErr w:type="spellStart"/>
      <w:r>
        <w:rPr>
          <w:sz w:val="24"/>
          <w:szCs w:val="24"/>
        </w:rPr>
        <w:t>nasyntetizuje</w:t>
      </w:r>
      <w:proofErr w:type="spellEnd"/>
      <w:r>
        <w:rPr>
          <w:sz w:val="24"/>
          <w:szCs w:val="24"/>
        </w:rPr>
        <w:t xml:space="preserve"> se kopie DNA – buňka se protáhne a vytvoří se příčná přepážka – buňka se rozdělí na dvě</w:t>
      </w:r>
    </w:p>
    <w:p w:rsidR="005956BF" w:rsidRDefault="005956BF" w:rsidP="005956BF">
      <w:pPr>
        <w:spacing w:after="0" w:line="240" w:lineRule="auto"/>
        <w:rPr>
          <w:sz w:val="24"/>
          <w:szCs w:val="24"/>
        </w:rPr>
      </w:pPr>
    </w:p>
    <w:p w:rsidR="005956BF" w:rsidRDefault="005956BF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kok, </w:t>
      </w:r>
      <w:proofErr w:type="spellStart"/>
      <w:r>
        <w:rPr>
          <w:sz w:val="24"/>
          <w:szCs w:val="24"/>
        </w:rPr>
        <w:t>kokobacil</w:t>
      </w:r>
      <w:proofErr w:type="spellEnd"/>
      <w:r>
        <w:rPr>
          <w:sz w:val="24"/>
          <w:szCs w:val="24"/>
        </w:rPr>
        <w:t xml:space="preserve"> (popř. tyčinka), streptokok, vibrio, spirila, stafylokok, diplokok, spirochéta</w:t>
      </w:r>
    </w:p>
    <w:p w:rsidR="005956BF" w:rsidRDefault="005956BF" w:rsidP="005956BF">
      <w:pPr>
        <w:spacing w:after="0" w:line="240" w:lineRule="auto"/>
        <w:rPr>
          <w:sz w:val="24"/>
          <w:szCs w:val="24"/>
        </w:rPr>
      </w:pPr>
    </w:p>
    <w:p w:rsidR="005956BF" w:rsidRDefault="005956BF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chemoautotrofní</w:t>
      </w:r>
      <w:proofErr w:type="spellEnd"/>
    </w:p>
    <w:p w:rsidR="005956BF" w:rsidRDefault="005956BF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fotoheterotrofní</w:t>
      </w:r>
      <w:proofErr w:type="spellEnd"/>
    </w:p>
    <w:p w:rsidR="005956BF" w:rsidRDefault="005956BF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fotoautotrofní</w:t>
      </w:r>
      <w:proofErr w:type="spellEnd"/>
    </w:p>
    <w:p w:rsidR="005956BF" w:rsidRDefault="005956BF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chemoheterotrofní</w:t>
      </w:r>
      <w:proofErr w:type="spellEnd"/>
    </w:p>
    <w:p w:rsidR="005956BF" w:rsidRDefault="005956BF" w:rsidP="005956BF">
      <w:pPr>
        <w:spacing w:after="0" w:line="240" w:lineRule="auto"/>
        <w:rPr>
          <w:sz w:val="24"/>
          <w:szCs w:val="24"/>
        </w:rPr>
      </w:pPr>
    </w:p>
    <w:p w:rsidR="005956BF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fotoaut</w:t>
      </w:r>
      <w:r w:rsidR="005956BF">
        <w:rPr>
          <w:sz w:val="24"/>
          <w:szCs w:val="24"/>
        </w:rPr>
        <w:t>otrofní</w:t>
      </w:r>
      <w:proofErr w:type="spellEnd"/>
      <w:r w:rsidR="005956BF">
        <w:rPr>
          <w:sz w:val="24"/>
          <w:szCs w:val="24"/>
        </w:rPr>
        <w:t xml:space="preserve"> (mají chlorofyl a energii získávají ze slunce)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a) saprofytické bakterie (</w:t>
      </w:r>
      <w:proofErr w:type="spellStart"/>
      <w:r>
        <w:rPr>
          <w:sz w:val="24"/>
          <w:szCs w:val="24"/>
        </w:rPr>
        <w:t>reducenti</w:t>
      </w:r>
      <w:proofErr w:type="spellEnd"/>
      <w:r>
        <w:rPr>
          <w:sz w:val="24"/>
          <w:szCs w:val="24"/>
        </w:rPr>
        <w:t>)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b) hlízkové bakterie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c) denitrifikační bakterie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d) nitrifikační bakterie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laktobacily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Escherichia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bifidobakterie</w:t>
      </w:r>
      <w:proofErr w:type="spellEnd"/>
    </w:p>
    <w:p w:rsidR="009230FD" w:rsidRDefault="009230FD" w:rsidP="005956BF">
      <w:pPr>
        <w:spacing w:after="0" w:line="240" w:lineRule="auto"/>
        <w:rPr>
          <w:sz w:val="24"/>
          <w:szCs w:val="24"/>
        </w:rPr>
      </w:pPr>
    </w:p>
    <w:p w:rsidR="009230FD" w:rsidRP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230FD">
        <w:rPr>
          <w:sz w:val="24"/>
          <w:szCs w:val="24"/>
        </w:rPr>
        <w:t>dýchací soustavou (kapénková infekce): angína, spála, zánět plic, záškrt, tuberkulóza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 w:rsidRPr="009230FD">
        <w:rPr>
          <w:sz w:val="24"/>
          <w:szCs w:val="24"/>
        </w:rPr>
        <w:t xml:space="preserve">    trávicí soustavou: </w:t>
      </w:r>
      <w:r>
        <w:rPr>
          <w:sz w:val="24"/>
          <w:szCs w:val="24"/>
        </w:rPr>
        <w:t>cholera, úplavice, salmonela, břišní tyfus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poraněnou kůží: tetanus, hnisavé záněty kůže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pohlavním stykem: kapavka, syfilis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členovci: skvrnitý tyf, mor, borelióza</w:t>
      </w:r>
    </w:p>
    <w:p w:rsidR="009230FD" w:rsidRDefault="009230FD" w:rsidP="005956BF">
      <w:pPr>
        <w:spacing w:after="0" w:line="240" w:lineRule="auto"/>
        <w:rPr>
          <w:sz w:val="24"/>
          <w:szCs w:val="24"/>
        </w:rPr>
      </w:pPr>
    </w:p>
    <w:p w:rsid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výroba: antibiotika, vitaminy, ocet, zakysaná smetana, jogurty, sýry, kyselina mléčná </w:t>
      </w:r>
    </w:p>
    <w:p w:rsidR="009230FD" w:rsidRPr="009230FD" w:rsidRDefault="009230FD" w:rsidP="00595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genové inženýrství </w:t>
      </w:r>
    </w:p>
    <w:p w:rsidR="005956BF" w:rsidRPr="009230FD" w:rsidRDefault="005956BF" w:rsidP="005956BF">
      <w:pPr>
        <w:spacing w:after="0" w:line="240" w:lineRule="auto"/>
        <w:rPr>
          <w:sz w:val="24"/>
          <w:szCs w:val="24"/>
        </w:rPr>
      </w:pPr>
    </w:p>
    <w:p w:rsidR="005956BF" w:rsidRPr="009230FD" w:rsidRDefault="005956BF" w:rsidP="005956BF">
      <w:pPr>
        <w:spacing w:after="0" w:line="240" w:lineRule="auto"/>
        <w:rPr>
          <w:sz w:val="24"/>
          <w:szCs w:val="24"/>
        </w:rPr>
      </w:pPr>
    </w:p>
    <w:p w:rsidR="005956BF" w:rsidRPr="009230FD" w:rsidRDefault="005956BF" w:rsidP="005956BF">
      <w:pPr>
        <w:spacing w:after="0" w:line="240" w:lineRule="auto"/>
        <w:rPr>
          <w:sz w:val="24"/>
          <w:szCs w:val="24"/>
        </w:rPr>
      </w:pPr>
      <w:r w:rsidRPr="009230FD">
        <w:rPr>
          <w:sz w:val="24"/>
          <w:szCs w:val="24"/>
        </w:rPr>
        <w:tab/>
      </w:r>
    </w:p>
    <w:p w:rsidR="005956BF" w:rsidRPr="009230FD" w:rsidRDefault="005956BF" w:rsidP="005956BF">
      <w:pPr>
        <w:spacing w:after="0" w:line="240" w:lineRule="auto"/>
        <w:rPr>
          <w:sz w:val="24"/>
          <w:szCs w:val="24"/>
        </w:rPr>
      </w:pPr>
      <w:r w:rsidRPr="009230FD">
        <w:rPr>
          <w:sz w:val="24"/>
          <w:szCs w:val="24"/>
        </w:rPr>
        <w:t xml:space="preserve">    </w:t>
      </w:r>
    </w:p>
    <w:p w:rsidR="005956BF" w:rsidRPr="009230FD" w:rsidRDefault="005956BF" w:rsidP="005956BF">
      <w:pPr>
        <w:spacing w:after="0" w:line="240" w:lineRule="auto"/>
        <w:rPr>
          <w:sz w:val="24"/>
          <w:szCs w:val="24"/>
        </w:rPr>
      </w:pPr>
      <w:r w:rsidRPr="009230FD">
        <w:rPr>
          <w:sz w:val="24"/>
          <w:szCs w:val="24"/>
        </w:rPr>
        <w:tab/>
      </w:r>
    </w:p>
    <w:sectPr w:rsidR="005956BF" w:rsidRPr="009230FD" w:rsidSect="00595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DEB"/>
    <w:multiLevelType w:val="hybridMultilevel"/>
    <w:tmpl w:val="78329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56BF"/>
    <w:rsid w:val="005956BF"/>
    <w:rsid w:val="009230FD"/>
    <w:rsid w:val="00C5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2018-09-25T15:20:00Z</dcterms:created>
  <dcterms:modified xsi:type="dcterms:W3CDTF">2018-09-25T15:40:00Z</dcterms:modified>
</cp:coreProperties>
</file>